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KONKURSU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Szkoła Podstawowa nr 1 im. Adama Mickiewicza w Będzinie ogłasza konkurs na plakat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,,Integracja. Włącz się!”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Konkurs przeznaczony jest dla uczniów klas I - VIII Szkoły Podstawowej nr 1 w Będzinie.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Konkurs trwa </w:t>
      </w:r>
      <w:r w:rsidDel="00000000" w:rsidR="00000000" w:rsidRPr="00000000">
        <w:rPr>
          <w:b w:val="1"/>
          <w:rtl w:val="0"/>
        </w:rPr>
        <w:t xml:space="preserve">od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 maja do 1 czerwca 2022 roku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Celem konkursu jest zwalczanie barier i budowanie pozytywnych więzi społecznych między osobami pełnosprawnymi, a osobami z niepełnosprawnościami oraz promowanie haseł związanych z tolerancją i integracją.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WARUNKI UCZESTNICTWA W KONKURSIE: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Zadaniem uczestnika jest wykonanie pracy plastycznej odwołującej się do hasła ,,Integracja. Włącz się!”.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Praca powinna być wykonana w programie Paint lub innej aplikacji graficznej np. Canva.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Plakat powinien być wykonany indywidualnie przez uczestnika konkursu.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Prace konkursowe będą oceniane w trzech kategoriach wiekowych: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uczniowie klas I -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uczniowie klas IV -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uczniowie klas VII -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Kryteria oceny: pomysłowość, samodzielność oraz zgodność z tematem.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Konkurs jest jednoetapowy.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Prace konkursowe należy przesłać w formie elektronicznej na 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Dominika Bogacka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d.bogacka.sp1@e-bedzin.pl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Grażyna Kralkowska - Kaczmarek  gk.kaczmarek.sp1@e-bedzin.pl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Prace będzie oceniać powołana komisja konkursowa.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Autorzy najlepszych plakatów otrzymają otrzymają dyplomy oraz nagrody rzeczowe.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Rozstrzygnięcie konkursu nastąpi </w:t>
      </w:r>
      <w:r w:rsidDel="00000000" w:rsidR="00000000" w:rsidRPr="00000000">
        <w:rPr>
          <w:b w:val="1"/>
          <w:rtl w:val="0"/>
        </w:rPr>
        <w:t xml:space="preserve">6 czerwca</w:t>
      </w:r>
      <w:r w:rsidDel="00000000" w:rsidR="00000000" w:rsidRPr="00000000">
        <w:rPr>
          <w:rtl w:val="0"/>
        </w:rPr>
        <w:t xml:space="preserve"> - lista nagrodzonych uczniów zostanie opublikowana na stronie internetowej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Do pracy należy dołączyć zeskanowany i uzupełniony załącznik nr 1 zgodnie z obowiązującymi przepisami RODO. Prace bez odpowiedniej zgody nie będą uczestniczyć w konkursie.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.bogacka.sp1@e-bedz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